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AFFE3" w14:textId="77777777" w:rsidR="00EF72AD" w:rsidRDefault="00000000">
      <w:pPr>
        <w:pBdr>
          <w:top w:val="nil"/>
          <w:left w:val="nil"/>
          <w:bottom w:val="single" w:sz="4" w:space="0" w:color="000000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0"/>
          <w:szCs w:val="20"/>
        </w:rPr>
        <w:t>PEER COUNCIL</w:t>
      </w:r>
    </w:p>
    <w:p w14:paraId="00FAFFE4" w14:textId="77777777" w:rsidR="00EF72AD" w:rsidRDefault="00000000">
      <w:pPr>
        <w:keepNext/>
        <w:pBdr>
          <w:top w:val="single" w:sz="24" w:space="0" w:color="000000"/>
          <w:left w:val="nil"/>
          <w:bottom w:val="nil"/>
          <w:right w:val="nil"/>
          <w:between w:val="nil"/>
        </w:pBdr>
        <w:tabs>
          <w:tab w:val="left" w:pos="720"/>
          <w:tab w:val="left" w:pos="1260"/>
        </w:tabs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MINUTES (51 participants)</w:t>
      </w:r>
    </w:p>
    <w:p w14:paraId="00FAFFE5" w14:textId="77777777" w:rsidR="00EF72AD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August 20,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2024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2 to 3:30 p.m.</w:t>
      </w:r>
    </w:p>
    <w:tbl>
      <w:tblPr>
        <w:tblStyle w:val="a"/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675"/>
        <w:gridCol w:w="4675"/>
      </w:tblGrid>
      <w:tr w:rsidR="00EF72AD" w14:paraId="00FAFFE7" w14:textId="77777777">
        <w:trPr>
          <w:trHeight w:val="221"/>
          <w:jc w:val="center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E6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Voting Council Seats:</w:t>
            </w:r>
          </w:p>
        </w:tc>
      </w:tr>
      <w:tr w:rsidR="00EF72AD" w14:paraId="00FAFFEA" w14:textId="77777777">
        <w:trPr>
          <w:trHeight w:val="221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E8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MH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E9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SUD</w:t>
            </w:r>
          </w:p>
        </w:tc>
      </w:tr>
      <w:tr w:rsidR="00EF72AD" w14:paraId="00FAFFED" w14:textId="77777777">
        <w:trPr>
          <w:trHeight w:val="221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EB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Mary Jo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O’brien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(Co-chair)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EC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Robert Forte (Co-chair)</w:t>
            </w:r>
          </w:p>
        </w:tc>
      </w:tr>
      <w:tr w:rsidR="00EF72AD" w14:paraId="00FAFFF0" w14:textId="77777777">
        <w:trPr>
          <w:trHeight w:val="221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EE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Brad Stone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EF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Devin Eshelman</w:t>
            </w:r>
          </w:p>
        </w:tc>
      </w:tr>
      <w:tr w:rsidR="00EF72AD" w14:paraId="00FAFFF3" w14:textId="77777777">
        <w:trPr>
          <w:trHeight w:val="221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F1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Faye Saunders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F2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Josh Roberts</w:t>
            </w:r>
          </w:p>
        </w:tc>
      </w:tr>
      <w:tr w:rsidR="00EF72AD" w14:paraId="00FAFFF6" w14:textId="77777777">
        <w:trPr>
          <w:trHeight w:val="221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F4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Jeff Simpson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F5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Light Moran</w:t>
            </w:r>
          </w:p>
        </w:tc>
      </w:tr>
      <w:tr w:rsidR="00EF72AD" w14:paraId="00FAFFF9" w14:textId="77777777">
        <w:trPr>
          <w:trHeight w:val="221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F7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Zoe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Kornweibel</w:t>
            </w:r>
            <w:proofErr w:type="spellEnd"/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F8" w14:textId="77777777" w:rsidR="00EF72AD" w:rsidRDefault="00EF72AD"/>
        </w:tc>
      </w:tr>
    </w:tbl>
    <w:p w14:paraId="00FAFFFA" w14:textId="77777777" w:rsidR="00EF72AD" w:rsidRDefault="00EF72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0FAFFFB" w14:textId="77777777" w:rsidR="00EF72AD" w:rsidRDefault="00EF72A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93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530"/>
        <w:gridCol w:w="5935"/>
      </w:tblGrid>
      <w:tr w:rsidR="00EF72AD" w14:paraId="00FAFFFF" w14:textId="77777777">
        <w:trPr>
          <w:trHeight w:val="38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FC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Activity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FD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Presenter(s)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AFFFE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Items</w:t>
            </w:r>
          </w:p>
        </w:tc>
      </w:tr>
      <w:tr w:rsidR="00EF72AD" w14:paraId="00FB000B" w14:textId="77777777">
        <w:trPr>
          <w:trHeight w:val="3341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00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Welcome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01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Mina Arthman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02" w14:textId="77777777" w:rsidR="00EF72A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Mina did an icebreaker and short presentation on student mental health awareness</w:t>
            </w:r>
          </w:p>
          <w:p w14:paraId="00FB0003" w14:textId="77777777" w:rsidR="00EF72A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white"/>
              </w:rPr>
              <w:t>CDC's Youth Mental Health Information and Resources: </w:t>
            </w:r>
          </w:p>
          <w:p w14:paraId="00FB0004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1155CC"/>
                <w:sz w:val="22"/>
                <w:szCs w:val="22"/>
                <w:highlight w:val="white"/>
                <w:u w:val="single"/>
              </w:rPr>
            </w:pPr>
            <w:hyperlink r:id="rId11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highlight w:val="white"/>
                  <w:u w:val="single"/>
                </w:rPr>
                <w:t>Mental Health | DASH | CDC</w:t>
              </w:r>
            </w:hyperlink>
          </w:p>
          <w:p w14:paraId="00FB0005" w14:textId="77777777" w:rsidR="00EF72A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white"/>
              </w:rPr>
              <w:t>CDC Status of Youth Mental Health: </w:t>
            </w:r>
          </w:p>
          <w:p w14:paraId="00FB0006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1155CC"/>
                <w:sz w:val="22"/>
                <w:szCs w:val="22"/>
                <w:highlight w:val="white"/>
                <w:u w:val="single"/>
              </w:rPr>
            </w:pPr>
            <w:hyperlink r:id="rId12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highlight w:val="white"/>
                  <w:u w:val="single"/>
                </w:rPr>
                <w:t>Youth Risk Behavior Survey Data Summary &amp; Trends Report: 2011-2021 (cdc.gov)</w:t>
              </w:r>
            </w:hyperlink>
          </w:p>
          <w:p w14:paraId="00FB0007" w14:textId="77777777" w:rsidR="00EF72A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white"/>
              </w:rPr>
              <w:t>NAMI Student Mental Health Contract: </w:t>
            </w:r>
          </w:p>
          <w:p w14:paraId="00FB0008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1155CC"/>
                <w:sz w:val="22"/>
                <w:szCs w:val="22"/>
                <w:highlight w:val="white"/>
                <w:u w:val="single"/>
              </w:rPr>
            </w:pPr>
            <w:hyperlink r:id="rId13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highlight w:val="white"/>
                  <w:u w:val="single"/>
                </w:rPr>
                <w:t>BTS-Classroom-Mental-Health-Contract.pdf (nami.org)</w:t>
              </w:r>
            </w:hyperlink>
          </w:p>
          <w:p w14:paraId="00FB0009" w14:textId="77777777" w:rsidR="00EF72A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white"/>
              </w:rPr>
              <w:t>NAMI Back to School Resources: </w:t>
            </w:r>
          </w:p>
          <w:p w14:paraId="00FB000A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1155CC"/>
                <w:sz w:val="22"/>
                <w:szCs w:val="22"/>
                <w:highlight w:val="white"/>
                <w:u w:val="single"/>
              </w:rPr>
            </w:pPr>
            <w:hyperlink r:id="rId14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highlight w:val="white"/>
                  <w:u w:val="single"/>
                </w:rPr>
                <w:t>Back to School Resources | NAMI</w:t>
              </w:r>
            </w:hyperlink>
          </w:p>
        </w:tc>
      </w:tr>
      <w:tr w:rsidR="00EF72AD" w14:paraId="00FB0012" w14:textId="77777777">
        <w:trPr>
          <w:trHeight w:val="1261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0C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Co-Chair Update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0D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Mary Jo O’Brien, Robert Forte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0E" w14:textId="77777777" w:rsidR="00EF72AD" w:rsidRDefault="00000000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Mary talked about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SB43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and the listening sessions held on behavioral health transformation.</w:t>
            </w:r>
          </w:p>
          <w:p w14:paraId="00FB000F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1155CC"/>
                <w:sz w:val="22"/>
                <w:szCs w:val="22"/>
                <w:highlight w:val="white"/>
                <w:u w:val="single"/>
              </w:rPr>
            </w:pPr>
            <w:hyperlink r:id="rId15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highlight w:val="white"/>
                  <w:u w:val="single"/>
                </w:rPr>
                <w:t>Resources (ca.gov)</w:t>
              </w:r>
            </w:hyperlink>
          </w:p>
          <w:p w14:paraId="00FB0010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1155CC"/>
                <w:sz w:val="22"/>
                <w:szCs w:val="22"/>
                <w:highlight w:val="white"/>
                <w:u w:val="single"/>
              </w:rPr>
            </w:pPr>
            <w:hyperlink r:id="rId16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highlight w:val="white"/>
                  <w:u w:val="single"/>
                </w:rPr>
                <w:t>Stakeholder-Engagement (ca.gov)</w:t>
              </w:r>
            </w:hyperlink>
          </w:p>
          <w:p w14:paraId="00FB0011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1155CC"/>
                <w:sz w:val="22"/>
                <w:szCs w:val="22"/>
                <w:highlight w:val="white"/>
                <w:u w:val="single"/>
              </w:rPr>
            </w:pPr>
            <w:hyperlink r:id="rId17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highlight w:val="white"/>
                  <w:u w:val="single"/>
                </w:rPr>
                <w:t>SB 43 Information</w:t>
              </w:r>
            </w:hyperlink>
          </w:p>
        </w:tc>
      </w:tr>
      <w:tr w:rsidR="00EF72AD" w14:paraId="00FB001B" w14:textId="77777777">
        <w:trPr>
          <w:trHeight w:val="3341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13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Staff Update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14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Sten Walker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15" w14:textId="77777777" w:rsidR="00EF72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The Policy Committee is up and running, all Peer Council Attendees are welcome. It takes place the second Tuesday of each month 12:30-1:30 PM.</w:t>
            </w:r>
          </w:p>
          <w:p w14:paraId="00FB0016" w14:textId="77777777" w:rsidR="00EF72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A letter draft is written</w:t>
            </w:r>
          </w:p>
          <w:p w14:paraId="00FB0017" w14:textId="77777777" w:rsidR="00EF72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Medi-Cal Peer Support Update</w:t>
            </w:r>
          </w:p>
          <w:p w14:paraId="00FB0018" w14:textId="77777777" w:rsidR="00EF72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The Medi-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cal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Peer Support Specialist Exam is now available in six additional languages: Chinese, Hindi, Japanese, Korean, Russian, and Vietnamese.</w:t>
            </w:r>
          </w:p>
          <w:p w14:paraId="00FB0019" w14:textId="77777777" w:rsidR="00EF72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If you are interested in sharing your organization with the Peer Council or in a Town Hall, feel free to use the link below</w:t>
            </w:r>
          </w:p>
          <w:p w14:paraId="00FB001A" w14:textId="77777777" w:rsidR="00EF72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  <w:hyperlink r:id="rId18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u w:val="single"/>
                </w:rPr>
                <w:t>Peer Council Guest Speaker Interest Form</w:t>
              </w:r>
            </w:hyperlink>
          </w:p>
        </w:tc>
      </w:tr>
      <w:tr w:rsidR="00EF72AD" w14:paraId="00FB0022" w14:textId="77777777">
        <w:trPr>
          <w:trHeight w:val="1261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1C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County Update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1D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Kendra Mackey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1E" w14:textId="77777777" w:rsidR="00EF72A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Kendra shared links regarding information expanding on the BHS director’s report</w:t>
            </w:r>
          </w:p>
          <w:p w14:paraId="00FB001F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hyperlink r:id="rId19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u w:val="single"/>
                </w:rPr>
                <w:t>2022 and 2023 Community Feedback</w:t>
              </w:r>
            </w:hyperlink>
          </w:p>
          <w:p w14:paraId="00FB0020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hyperlink r:id="rId20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u w:val="single"/>
                </w:rPr>
                <w:t>Community Experience Partnership</w:t>
              </w:r>
            </w:hyperlink>
          </w:p>
          <w:p w14:paraId="00FB0021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720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hyperlink r:id="rId21">
              <w:r>
                <w:rPr>
                  <w:rFonts w:ascii="Calibri" w:eastAsia="Calibri" w:hAnsi="Calibri" w:cs="Calibri"/>
                  <w:i/>
                  <w:color w:val="0563C1"/>
                  <w:sz w:val="22"/>
                  <w:szCs w:val="22"/>
                  <w:u w:val="single"/>
                </w:rPr>
                <w:t>August 2024 Director's Report</w:t>
              </w:r>
            </w:hyperlink>
          </w:p>
        </w:tc>
      </w:tr>
      <w:tr w:rsidR="00EF72AD" w14:paraId="00FB002B" w14:textId="77777777">
        <w:trPr>
          <w:trHeight w:val="2041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23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New Voting Seats Introductions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24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Brad Stone, Faye Saunders, Jeff Simpson, Zoe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Kornweibel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Light Moran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25" w14:textId="77777777" w:rsidR="00EF72A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5 new seats have been onboarded to the executive committee of the Peer Council.</w:t>
            </w:r>
          </w:p>
          <w:p w14:paraId="00FB0026" w14:textId="77777777" w:rsidR="00EF72A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4 seats were able to introduce themselves to the council today.</w:t>
            </w:r>
          </w:p>
          <w:p w14:paraId="00FB0027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Brad Stone</w:t>
            </w:r>
          </w:p>
          <w:p w14:paraId="00FB0028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Faye Saunders</w:t>
            </w:r>
          </w:p>
          <w:p w14:paraId="00FB0029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Jeff Simpson</w:t>
            </w:r>
          </w:p>
          <w:p w14:paraId="00FB002A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Zoe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Kornweibel</w:t>
            </w:r>
            <w:proofErr w:type="spellEnd"/>
          </w:p>
        </w:tc>
      </w:tr>
      <w:tr w:rsidR="00EF72AD" w14:paraId="00FB002F" w14:textId="77777777">
        <w:trPr>
          <w:trHeight w:val="481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2C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Advocacy Feature and Presentation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2D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Rique Ramirez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2E" w14:textId="77777777" w:rsidR="00EF72AD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Rique Ramirez shared their story.</w:t>
            </w:r>
          </w:p>
        </w:tc>
      </w:tr>
      <w:tr w:rsidR="00EF72AD" w14:paraId="00FB0036" w14:textId="77777777">
        <w:trPr>
          <w:trHeight w:val="741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30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Disability Rights California Presentation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31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Sabrina Epstein, Caroline Valle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32" w14:textId="77777777" w:rsidR="00EF72AD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Disability Rights California did a presentation on the potential issues regarding Prop 1 and SB 43.</w:t>
            </w:r>
          </w:p>
          <w:p w14:paraId="00FB0033" w14:textId="77777777" w:rsidR="00EF72AD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For more information on DRC’s stance regarding Prop 1 and SB 43, check out these links below.</w:t>
            </w:r>
          </w:p>
          <w:p w14:paraId="00FB0034" w14:textId="77777777" w:rsidR="00EF72AD" w:rsidRDefault="00000000">
            <w:pPr>
              <w:ind w:left="774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hyperlink r:id="rId22">
              <w:r>
                <w:rPr>
                  <w:rFonts w:ascii="Calibri" w:eastAsia="Calibri" w:hAnsi="Calibri" w:cs="Calibri"/>
                  <w:i/>
                  <w:color w:val="1155CC"/>
                  <w:sz w:val="22"/>
                  <w:szCs w:val="22"/>
                  <w:u w:val="single"/>
                </w:rPr>
                <w:t>Prop 1 Information</w:t>
              </w:r>
            </w:hyperlink>
          </w:p>
          <w:p w14:paraId="00FB0035" w14:textId="77777777" w:rsidR="00EF72AD" w:rsidRDefault="00000000">
            <w:pPr>
              <w:ind w:left="774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hyperlink r:id="rId23">
              <w:r>
                <w:rPr>
                  <w:rFonts w:ascii="Calibri" w:eastAsia="Calibri" w:hAnsi="Calibri" w:cs="Calibri"/>
                  <w:i/>
                  <w:color w:val="1155CC"/>
                  <w:sz w:val="22"/>
                  <w:szCs w:val="22"/>
                  <w:u w:val="single"/>
                </w:rPr>
                <w:t>SB43 Information</w:t>
              </w:r>
            </w:hyperlink>
          </w:p>
        </w:tc>
      </w:tr>
      <w:tr w:rsidR="00EF72AD" w14:paraId="00FB003D" w14:textId="77777777">
        <w:trPr>
          <w:trHeight w:val="1001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37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Community Updates, Feedback, Thank you!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38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Open,</w:t>
            </w:r>
          </w:p>
          <w:p w14:paraId="00FB0039" w14:textId="77777777" w:rsidR="00EF72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NAMI</w:t>
            </w:r>
          </w:p>
        </w:tc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03A" w14:textId="77777777" w:rsidR="00EF72A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Community updates</w:t>
            </w:r>
          </w:p>
          <w:p w14:paraId="00FB003B" w14:textId="77777777" w:rsidR="00EF72A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Opportunity sharing</w:t>
            </w:r>
          </w:p>
          <w:p w14:paraId="00FB003C" w14:textId="77777777" w:rsidR="00EF72A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Thank you!</w:t>
            </w:r>
          </w:p>
        </w:tc>
      </w:tr>
    </w:tbl>
    <w:p w14:paraId="00FB003E" w14:textId="77777777" w:rsidR="00EF72AD" w:rsidRDefault="00EF72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  <w:sz w:val="22"/>
          <w:szCs w:val="22"/>
        </w:rPr>
      </w:pPr>
    </w:p>
    <w:p w14:paraId="00FB003F" w14:textId="77777777" w:rsidR="00EF72AD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Next Council Meeting: September 17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>, 2024, 2:00pm – 3:30pm</w:t>
      </w:r>
    </w:p>
    <w:sectPr w:rsidR="00EF72AD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8718F3" w14:textId="77777777" w:rsidR="009E015B" w:rsidRDefault="009E015B">
      <w:r>
        <w:separator/>
      </w:r>
    </w:p>
  </w:endnote>
  <w:endnote w:type="continuationSeparator" w:id="0">
    <w:p w14:paraId="3CC2091E" w14:textId="77777777" w:rsidR="009E015B" w:rsidRDefault="009E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26320C-FAD5-4D6A-8702-64648F0CF2DA}"/>
    <w:embedBold r:id="rId2" w:fontKey="{6E2CA450-2B7C-4636-AD54-7191F226987B}"/>
    <w:embedItalic r:id="rId3" w:fontKey="{FF4C934C-7B2A-4C9A-BD1D-449308CAF67F}"/>
  </w:font>
  <w:font w:name="Helvetica Neue">
    <w:charset w:val="00"/>
    <w:family w:val="auto"/>
    <w:pitch w:val="default"/>
    <w:embedRegular r:id="rId4" w:fontKey="{B7924C4E-3867-418A-B06F-23147B36FAE3}"/>
  </w:font>
  <w:font w:name="Arimo">
    <w:charset w:val="00"/>
    <w:family w:val="auto"/>
    <w:pitch w:val="default"/>
    <w:embedRegular r:id="rId5" w:fontKey="{78055002-FC92-462A-A87E-CD3CF87D713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1DD2C1A-F9F5-47B5-B13A-9343364BB950}"/>
    <w:embedItalic r:id="rId7" w:fontKey="{E989A5E0-84B2-4418-A0A3-5CC3ABC5A7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B0041" w14:textId="77777777" w:rsidR="00EF72AD" w:rsidRDefault="00EF72A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28961" w14:textId="77777777" w:rsidR="009E015B" w:rsidRDefault="009E015B">
      <w:r>
        <w:separator/>
      </w:r>
    </w:p>
  </w:footnote>
  <w:footnote w:type="continuationSeparator" w:id="0">
    <w:p w14:paraId="4001C5C5" w14:textId="77777777" w:rsidR="009E015B" w:rsidRDefault="009E0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B0040" w14:textId="77777777" w:rsidR="00EF72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40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00FB0042" wp14:editId="00FB0043">
          <wp:extent cx="754380" cy="862138"/>
          <wp:effectExtent l="0" t="0" r="0" b="0"/>
          <wp:docPr id="1073741827" name="image2.png" descr="A logo of a build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logo of a buildin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" cy="862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                                                                                                      </w:t>
    </w:r>
    <w:r>
      <w:rPr>
        <w:noProof/>
        <w:color w:val="000000"/>
        <w:sz w:val="20"/>
        <w:szCs w:val="20"/>
      </w:rPr>
      <w:drawing>
        <wp:inline distT="0" distB="0" distL="0" distR="0" wp14:anchorId="00FB0044" wp14:editId="00FB0045">
          <wp:extent cx="1472184" cy="265176"/>
          <wp:effectExtent l="0" t="0" r="0" b="0"/>
          <wp:docPr id="1073741828" name="image1.png" descr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icture 8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2184" cy="2651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B1131"/>
    <w:multiLevelType w:val="multilevel"/>
    <w:tmpl w:val="742C368C"/>
    <w:lvl w:ilvl="0">
      <w:start w:val="1"/>
      <w:numFmt w:val="bullet"/>
      <w:lvlText w:val="•"/>
      <w:lvlJc w:val="left"/>
      <w:pPr>
        <w:ind w:left="174" w:hanging="17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4" w:hanging="17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238A15A0"/>
    <w:multiLevelType w:val="multilevel"/>
    <w:tmpl w:val="A32659B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8363C2C"/>
    <w:multiLevelType w:val="multilevel"/>
    <w:tmpl w:val="66E82F8E"/>
    <w:lvl w:ilvl="0">
      <w:start w:val="1"/>
      <w:numFmt w:val="bullet"/>
      <w:lvlText w:val="•"/>
      <w:lvlJc w:val="left"/>
      <w:pPr>
        <w:ind w:left="174" w:hanging="17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4" w:hanging="17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40082269"/>
    <w:multiLevelType w:val="multilevel"/>
    <w:tmpl w:val="7D34A924"/>
    <w:lvl w:ilvl="0">
      <w:start w:val="1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578C5558"/>
    <w:multiLevelType w:val="multilevel"/>
    <w:tmpl w:val="B37044F6"/>
    <w:lvl w:ilvl="0">
      <w:start w:val="1"/>
      <w:numFmt w:val="bullet"/>
      <w:lvlText w:val="•"/>
      <w:lvlJc w:val="left"/>
      <w:pPr>
        <w:ind w:left="174" w:hanging="17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4" w:hanging="17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57C440DF"/>
    <w:multiLevelType w:val="multilevel"/>
    <w:tmpl w:val="C6263368"/>
    <w:lvl w:ilvl="0">
      <w:start w:val="1"/>
      <w:numFmt w:val="bullet"/>
      <w:lvlText w:val="•"/>
      <w:lvlJc w:val="left"/>
      <w:pPr>
        <w:ind w:left="174" w:hanging="17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4" w:hanging="17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5D09793D"/>
    <w:multiLevelType w:val="multilevel"/>
    <w:tmpl w:val="DEBC7E16"/>
    <w:lvl w:ilvl="0">
      <w:start w:val="1"/>
      <w:numFmt w:val="bullet"/>
      <w:lvlText w:val="•"/>
      <w:lvlJc w:val="left"/>
      <w:pPr>
        <w:ind w:left="174" w:hanging="17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4" w:hanging="17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995649392">
    <w:abstractNumId w:val="2"/>
  </w:num>
  <w:num w:numId="2" w16cid:durableId="1151143247">
    <w:abstractNumId w:val="1"/>
  </w:num>
  <w:num w:numId="3" w16cid:durableId="866718457">
    <w:abstractNumId w:val="6"/>
  </w:num>
  <w:num w:numId="4" w16cid:durableId="2081444880">
    <w:abstractNumId w:val="0"/>
  </w:num>
  <w:num w:numId="5" w16cid:durableId="1792243663">
    <w:abstractNumId w:val="3"/>
  </w:num>
  <w:num w:numId="6" w16cid:durableId="775831297">
    <w:abstractNumId w:val="5"/>
  </w:num>
  <w:num w:numId="7" w16cid:durableId="1377238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2AD"/>
    <w:rsid w:val="004D035C"/>
    <w:rsid w:val="009E015B"/>
    <w:rsid w:val="00D35253"/>
    <w:rsid w:val="00EF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AFFE3"/>
  <w15:docId w15:val="{4E6C94B8-7BEE-4C2B-B6FB-AF6AAD97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eastAsia="Arial Unicode MS" w:cs="Arial Unicode MS"/>
      <w:color w:val="000000"/>
      <w:sz w:val="20"/>
      <w:szCs w:val="20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odyText2">
    <w:name w:val="Body Text 2"/>
    <w:pPr>
      <w:jc w:val="both"/>
    </w:pPr>
    <w:rPr>
      <w:b/>
      <w:bCs/>
      <w:color w:val="000000"/>
      <w:u w:color="000000"/>
    </w:rPr>
  </w:style>
  <w:style w:type="paragraph" w:customStyle="1" w:styleId="Heading">
    <w:name w:val="Heading"/>
    <w:next w:val="Body"/>
    <w:pPr>
      <w:keepNext/>
      <w:pBdr>
        <w:top w:val="single" w:sz="24" w:space="0" w:color="000000"/>
        <w:left w:val="nil"/>
        <w:bottom w:val="nil"/>
        <w:right w:val="nil"/>
      </w:pBdr>
      <w:jc w:val="center"/>
      <w:outlineLvl w:val="0"/>
    </w:pPr>
    <w:rPr>
      <w:rFonts w:eastAsia="Arial Unicode MS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pPr>
      <w:spacing w:before="160"/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ami.org/wp-content/uploads/2024/08/BTS-Classroom-Mental-Health-Contract.pdf" TargetMode="External"/><Relationship Id="rId18" Type="http://schemas.openxmlformats.org/officeDocument/2006/relationships/hyperlink" Target="https://forms.office.com/Pages/ResponsePage.aspx?id=-XV1U877y0OD7xWGZxPbVvidqZzhERtOvLqU009lfZFUN0MxMU0wTzNFWVpaNkk4RlRLSkk1VkxYRi4u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andiegocounty.gov/content/dam/sdc/hhsa/programs/bhs/documents/NOC/bhab/2024-august-bhab-meeting-materials-/general-meeting-/August%202024%20Director%27s%20Report.pd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dc.gov/healthyyouth/data/yrbs/pdf/YRBS_Data-Summary-Trends_Report2023_508.pdf" TargetMode="External"/><Relationship Id="rId17" Type="http://schemas.openxmlformats.org/officeDocument/2006/relationships/hyperlink" Target="https://www.sandiegocounty.gov/content/sdc/hhsa/programs/bhs/senate_bill_43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hcs.ca.gov/BHT/Pages/Stakeholder-Engagement.aspx" TargetMode="External"/><Relationship Id="rId20" Type="http://schemas.openxmlformats.org/officeDocument/2006/relationships/hyperlink" Target="https://www.communityexperiencepartnership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c.gov/healthyyouth/mental-health/index.htm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dhcs.ca.gov/BHT/Pages/Resources.aspx" TargetMode="External"/><Relationship Id="rId23" Type="http://schemas.openxmlformats.org/officeDocument/2006/relationships/hyperlink" Target="https://www.disabilityrightsca.org/latest-news/sb-43-eggman-expanding-the-definition-of-gravely-disabled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andiegocounty.gov/content/dam/sdc/hhsa/programs/bhs/documents/NOC/bhab/2024-august-bhab-meeting-materials-/general-meeting-/Community%20Engagement%20Recommendations%20Materials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ami.org/your-journey/kids-teens-and-young-adults/youth-and-young-adult-resources/back-to-school-resources/" TargetMode="External"/><Relationship Id="rId22" Type="http://schemas.openxmlformats.org/officeDocument/2006/relationships/hyperlink" Target="https://www.disabilityrightsca.org/latest-news/disability-rights-california-opposes-proposition-1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LQQtbxHZ5aAeLIPy9oEOJfCIRA==">CgMxLjAyCGguZ2pkZ3hzOAByITFmSzRMeU52STc4VkZKQlhsNW9qSF9uV3hRNG9mOUhvbA==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9f00-cfaa-44a3-a18a-11aa0cafe7e7">
      <Terms xmlns="http://schemas.microsoft.com/office/infopath/2007/PartnerControls"/>
    </lcf76f155ced4ddcb4097134ff3c332f>
    <TaxCatchAll xmlns="a0e57404-56c2-43ad-ae5d-807524b19261" xsi:nil="true"/>
    <Date xmlns="29d99f00-cfaa-44a3-a18a-11aa0cafe7e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CA9F963BF3848850D934FE94970F1" ma:contentTypeVersion="16" ma:contentTypeDescription="Create a new document." ma:contentTypeScope="" ma:versionID="4278025ce94e81d95607540e0e086884">
  <xsd:schema xmlns:xsd="http://www.w3.org/2001/XMLSchema" xmlns:xs="http://www.w3.org/2001/XMLSchema" xmlns:p="http://schemas.microsoft.com/office/2006/metadata/properties" xmlns:ns2="29d99f00-cfaa-44a3-a18a-11aa0cafe7e7" xmlns:ns3="a0e57404-56c2-43ad-ae5d-807524b19261" targetNamespace="http://schemas.microsoft.com/office/2006/metadata/properties" ma:root="true" ma:fieldsID="b77ec5720ad64998a3f64db784b28082" ns2:_="" ns3:_="">
    <xsd:import namespace="29d99f00-cfaa-44a3-a18a-11aa0cafe7e7"/>
    <xsd:import namespace="a0e57404-56c2-43ad-ae5d-807524b192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ate" minOccurs="0"/>
                <xsd:element ref="ns2:MediaLengthInSecond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9f00-cfaa-44a3-a18a-11aa0cafe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e13c8f-f12a-4fbf-9fbb-e000f24269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19" nillable="true" ma:displayName="Date" ma:format="DateOnly" ma:internalName="Date">
      <xsd:simpleType>
        <xsd:restriction base="dms:DateTim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57404-56c2-43ad-ae5d-807524b1926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a1c7864-e8bd-426b-80f6-f05b18e72ff0}" ma:internalName="TaxCatchAll" ma:showField="CatchAllData" ma:web="a0e57404-56c2-43ad-ae5d-807524b19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E41BB00-851C-44FA-A9C9-C1A16E65832E}">
  <ds:schemaRefs>
    <ds:schemaRef ds:uri="http://schemas.microsoft.com/office/2006/metadata/properties"/>
    <ds:schemaRef ds:uri="http://schemas.microsoft.com/office/infopath/2007/PartnerControls"/>
    <ds:schemaRef ds:uri="29d99f00-cfaa-44a3-a18a-11aa0cafe7e7"/>
    <ds:schemaRef ds:uri="a0e57404-56c2-43ad-ae5d-807524b19261"/>
  </ds:schemaRefs>
</ds:datastoreItem>
</file>

<file path=customXml/itemProps3.xml><?xml version="1.0" encoding="utf-8"?>
<ds:datastoreItem xmlns:ds="http://schemas.openxmlformats.org/officeDocument/2006/customXml" ds:itemID="{CEB8BC58-B3BC-474F-9523-5CB02A4725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50E05D-632A-4DEA-A284-0628F0F61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9f00-cfaa-44a3-a18a-11aa0cafe7e7"/>
    <ds:schemaRef ds:uri="a0e57404-56c2-43ad-ae5d-807524b192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607</Words>
  <Characters>3462</Characters>
  <Application>Microsoft Office Word</Application>
  <DocSecurity>0</DocSecurity>
  <Lines>28</Lines>
  <Paragraphs>8</Paragraphs>
  <ScaleCrop>false</ScaleCrop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Sten Walker</dc:creator>
  <cp:lastModifiedBy>Sten Walker</cp:lastModifiedBy>
  <cp:revision>2</cp:revision>
  <cp:lastPrinted>2024-09-17T16:17:00Z</cp:lastPrinted>
  <dcterms:created xsi:type="dcterms:W3CDTF">2024-09-17T16:16:00Z</dcterms:created>
  <dcterms:modified xsi:type="dcterms:W3CDTF">2024-09-17T16:17:00Z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0x0101008B5CA9F963BF3848850D934FE94970F1</vt:lpwstr>
  </property>
  <property fmtid="{D5CDD505-2E9C-101B-9397-08002B2CF9AE}" pid="3" name="MediaServiceImageTags">
    <vt:lpwstr/>
  </property>
</Properties>
</file>